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51CA19" w14:textId="77777777" w:rsidR="00A040A5" w:rsidRDefault="00A040A5" w:rsidP="007571A2">
      <w:pPr>
        <w:rPr>
          <w:b/>
        </w:rPr>
      </w:pPr>
    </w:p>
    <w:p w14:paraId="6DF45FF9" w14:textId="1B4A8FB6" w:rsidR="00AF69EC" w:rsidRDefault="00A41EE5" w:rsidP="00B66559">
      <w:pPr>
        <w:ind w:left="426"/>
        <w:jc w:val="center"/>
        <w:rPr>
          <w:b/>
          <w:color w:val="262626" w:themeColor="text1" w:themeTint="D9"/>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b/>
          <w:color w:val="262626" w:themeColor="text1" w:themeTint="D9"/>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Unit 2</w:t>
      </w:r>
      <w:r w:rsidR="00BD71D0">
        <w:rPr>
          <w:b/>
          <w:color w:val="262626" w:themeColor="text1" w:themeTint="D9"/>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C</w:t>
      </w:r>
      <w:r>
        <w:rPr>
          <w:b/>
          <w:color w:val="262626" w:themeColor="text1" w:themeTint="D9"/>
          <w:sz w:val="44"/>
          <w:szCs w:val="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Briar Close: Change of Use</w:t>
      </w:r>
    </w:p>
    <w:p w14:paraId="27565A18" w14:textId="381C8CFB" w:rsidR="00A040A5" w:rsidRDefault="00AC3963" w:rsidP="00B66559">
      <w:pPr>
        <w:ind w:left="426"/>
        <w:jc w:val="center"/>
        <w:rPr>
          <w:b/>
        </w:rPr>
      </w:pPr>
      <w:r>
        <w:rPr>
          <w:b/>
          <w:noProof/>
          <w:lang w:eastAsia="en-GB"/>
        </w:rPr>
        <w:drawing>
          <wp:inline distT="0" distB="0" distL="0" distR="0" wp14:anchorId="10324E6F" wp14:editId="3A595A97">
            <wp:extent cx="4944110" cy="4212590"/>
            <wp:effectExtent l="0" t="0" r="8890" b="0"/>
            <wp:docPr id="16474891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44110" cy="4212590"/>
                    </a:xfrm>
                    <a:prstGeom prst="rect">
                      <a:avLst/>
                    </a:prstGeom>
                    <a:noFill/>
                  </pic:spPr>
                </pic:pic>
              </a:graphicData>
            </a:graphic>
          </wp:inline>
        </w:drawing>
      </w:r>
    </w:p>
    <w:p w14:paraId="6B58D214" w14:textId="77777777" w:rsidR="00A040A5" w:rsidRDefault="00A040A5" w:rsidP="007571A2">
      <w:pPr>
        <w:rPr>
          <w:b/>
        </w:rPr>
      </w:pPr>
    </w:p>
    <w:p w14:paraId="56171A60" w14:textId="2B0D812D" w:rsidR="00A040A5" w:rsidRDefault="00B66559" w:rsidP="006F1AA5">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PLANNING</w:t>
      </w:r>
      <w:r w:rsidR="003971ED">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3971ED" w:rsidRPr="00EE565C">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STATEMENT</w:t>
      </w:r>
      <w:r w:rsidR="00A31F4E">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
    <w:p w14:paraId="75317335" w14:textId="3D96E643" w:rsidR="00721FBE" w:rsidRPr="00EE565C" w:rsidRDefault="00A41EE5" w:rsidP="006F1AA5">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November 2025</w:t>
      </w:r>
    </w:p>
    <w:p w14:paraId="0E6C7013" w14:textId="77777777" w:rsidR="00A040A5" w:rsidRDefault="00A040A5" w:rsidP="007571A2">
      <w:pPr>
        <w:rPr>
          <w:b/>
        </w:rPr>
      </w:pPr>
    </w:p>
    <w:p w14:paraId="307705BF" w14:textId="77777777" w:rsidR="00A040A5" w:rsidRDefault="00A040A5" w:rsidP="007571A2">
      <w:pPr>
        <w:rPr>
          <w:b/>
        </w:rPr>
      </w:pPr>
    </w:p>
    <w:p w14:paraId="4862E331" w14:textId="77777777" w:rsidR="00A040A5" w:rsidRDefault="00A040A5" w:rsidP="007571A2">
      <w:pPr>
        <w:rPr>
          <w:b/>
        </w:rPr>
      </w:pPr>
    </w:p>
    <w:p w14:paraId="2341C12B" w14:textId="77777777" w:rsidR="00A040A5" w:rsidRDefault="00A040A5" w:rsidP="007571A2">
      <w:pPr>
        <w:rPr>
          <w:b/>
        </w:rPr>
      </w:pPr>
    </w:p>
    <w:p w14:paraId="04AE6795" w14:textId="77777777" w:rsidR="00A040A5" w:rsidRDefault="00A040A5" w:rsidP="007571A2">
      <w:pPr>
        <w:rPr>
          <w:b/>
        </w:rPr>
      </w:pPr>
    </w:p>
    <w:p w14:paraId="708E453D" w14:textId="77777777" w:rsidR="00A040A5" w:rsidRDefault="00A040A5" w:rsidP="007571A2">
      <w:pPr>
        <w:rPr>
          <w:b/>
        </w:rPr>
      </w:pPr>
    </w:p>
    <w:p w14:paraId="7326FFFF" w14:textId="77777777" w:rsidR="00A93274" w:rsidRDefault="00A93274" w:rsidP="007571A2"/>
    <w:p w14:paraId="07825161" w14:textId="77777777" w:rsidR="001E203C" w:rsidRPr="00EE565C" w:rsidRDefault="001E203C" w:rsidP="001E203C">
      <w:pPr>
        <w:rPr>
          <w:b/>
          <w:sz w:val="28"/>
          <w:szCs w:val="28"/>
        </w:rPr>
      </w:pPr>
      <w:r w:rsidRPr="00EE565C">
        <w:rPr>
          <w:b/>
          <w:sz w:val="28"/>
          <w:szCs w:val="28"/>
        </w:rPr>
        <w:t>INTRODUCTION</w:t>
      </w:r>
    </w:p>
    <w:p w14:paraId="35DFF4EF" w14:textId="06FB038D" w:rsidR="0081456A" w:rsidRDefault="001E203C" w:rsidP="0081456A">
      <w:pPr>
        <w:ind w:left="709" w:hanging="709"/>
      </w:pPr>
      <w:r>
        <w:lastRenderedPageBreak/>
        <w:t xml:space="preserve">1.1 </w:t>
      </w:r>
      <w:r w:rsidR="00003679">
        <w:t xml:space="preserve">       </w:t>
      </w:r>
      <w:r w:rsidR="00B40444">
        <w:t xml:space="preserve">This </w:t>
      </w:r>
      <w:r w:rsidR="00A41EE5">
        <w:t>short planning statement supports an application for a change of use of Unit</w:t>
      </w:r>
      <w:r w:rsidR="00EE6DED">
        <w:t xml:space="preserve"> </w:t>
      </w:r>
      <w:r w:rsidR="00A41EE5">
        <w:t>2</w:t>
      </w:r>
      <w:r w:rsidR="00D30F4C">
        <w:t>C</w:t>
      </w:r>
      <w:r w:rsidR="00A41EE5">
        <w:t xml:space="preserve">, Briar Close, Bramble Lane, </w:t>
      </w:r>
      <w:proofErr w:type="gramStart"/>
      <w:r w:rsidR="00A41EE5">
        <w:t>Wye</w:t>
      </w:r>
      <w:proofErr w:type="gramEnd"/>
      <w:r w:rsidR="00A41EE5">
        <w:t xml:space="preserve"> from offices to Beauty Salon. Both uses</w:t>
      </w:r>
      <w:r w:rsidR="00D30F4C">
        <w:t xml:space="preserve"> now</w:t>
      </w:r>
      <w:r w:rsidR="00A41EE5">
        <w:t xml:space="preserve"> fall within class E of the Use Classes Order and ordinarily a change of use would not be required. However, a restriction on the original planning permission </w:t>
      </w:r>
      <w:r w:rsidR="00D30F4C">
        <w:t xml:space="preserve">to offices </w:t>
      </w:r>
      <w:r w:rsidR="00A41EE5">
        <w:t xml:space="preserve">for the unit necessitates the submission of this application. </w:t>
      </w:r>
      <w:r w:rsidR="00F37140">
        <w:t xml:space="preserve">  </w:t>
      </w:r>
    </w:p>
    <w:p w14:paraId="1755C2CC" w14:textId="32231074" w:rsidR="00B66559" w:rsidRDefault="00B66559" w:rsidP="00D26C45">
      <w:pPr>
        <w:ind w:left="709" w:hanging="709"/>
      </w:pPr>
      <w:r>
        <w:t>1.2</w:t>
      </w:r>
      <w:r>
        <w:tab/>
      </w:r>
      <w:r w:rsidR="00A41EE5">
        <w:t xml:space="preserve">I attach the relevant application forms, site location plan and block plan together with this statement. </w:t>
      </w:r>
    </w:p>
    <w:p w14:paraId="1FCC3D36" w14:textId="32AFB91B" w:rsidR="00A41EE5" w:rsidRDefault="00A41EE5" w:rsidP="00A41EE5">
      <w:r>
        <w:t xml:space="preserve">2.0        </w:t>
      </w:r>
      <w:r w:rsidRPr="00A41EE5">
        <w:rPr>
          <w:b/>
          <w:bCs/>
        </w:rPr>
        <w:t>The Background</w:t>
      </w:r>
      <w:r>
        <w:t xml:space="preserve">    </w:t>
      </w:r>
    </w:p>
    <w:p w14:paraId="7EE44A48" w14:textId="4E0AF741" w:rsidR="00A41EE5" w:rsidRDefault="00A41EE5" w:rsidP="00724109">
      <w:pPr>
        <w:ind w:left="709" w:hanging="709"/>
      </w:pPr>
      <w:r>
        <w:t xml:space="preserve">2.1         My client operates a Beauty Salon business </w:t>
      </w:r>
      <w:r w:rsidR="00724109">
        <w:t xml:space="preserve">(Wye Beauty) </w:t>
      </w:r>
      <w:r>
        <w:t xml:space="preserve">from </w:t>
      </w:r>
      <w:r w:rsidR="00724109">
        <w:t xml:space="preserve">29 </w:t>
      </w:r>
      <w:r>
        <w:t xml:space="preserve">Bridge Street, Wye </w:t>
      </w:r>
      <w:r w:rsidR="00724109">
        <w:t>and</w:t>
      </w:r>
      <w:r>
        <w:t xml:space="preserve"> has operated from the premises for the last 18 years</w:t>
      </w:r>
      <w:r w:rsidR="00724109">
        <w:t xml:space="preserve">. However, my client has been given notice to quit by her landlord and is therefore searching for a new premises in the vicinity to continue operation and retain her clientele. Here search has revealed only one premises suitable for here operation and this is Unit 2 Briar Close. </w:t>
      </w:r>
    </w:p>
    <w:p w14:paraId="2110FBD3" w14:textId="14005484" w:rsidR="00A41EE5" w:rsidRPr="00A41EE5" w:rsidRDefault="00A41EE5" w:rsidP="00D26C45">
      <w:pPr>
        <w:ind w:left="709" w:hanging="709"/>
        <w:rPr>
          <w:b/>
          <w:bCs/>
        </w:rPr>
      </w:pPr>
      <w:r>
        <w:rPr>
          <w:b/>
          <w:bCs/>
        </w:rPr>
        <w:t xml:space="preserve">2.0        </w:t>
      </w:r>
      <w:r w:rsidRPr="00A41EE5">
        <w:rPr>
          <w:b/>
          <w:bCs/>
        </w:rPr>
        <w:t xml:space="preserve">The Site </w:t>
      </w:r>
    </w:p>
    <w:p w14:paraId="64010331" w14:textId="26DE384B" w:rsidR="00724BFE" w:rsidRDefault="00A41EE5" w:rsidP="00AF69EC">
      <w:pPr>
        <w:ind w:left="709" w:hanging="709"/>
      </w:pPr>
      <w:r>
        <w:t>2.1</w:t>
      </w:r>
      <w:r w:rsidR="00B66559">
        <w:tab/>
      </w:r>
      <w:r w:rsidR="004C5A30">
        <w:t xml:space="preserve">Briar Close contains a number of </w:t>
      </w:r>
      <w:r w:rsidR="00724BFE">
        <w:t xml:space="preserve">commercial </w:t>
      </w:r>
      <w:r w:rsidR="004C5A30">
        <w:t>buildings, first approved in 19</w:t>
      </w:r>
      <w:r w:rsidR="00724BFE">
        <w:t>70</w:t>
      </w:r>
      <w:r w:rsidR="00EE6DED">
        <w:t>s, with</w:t>
      </w:r>
      <w:r w:rsidR="00724BFE">
        <w:t xml:space="preserve"> unit 2 comprising office suites. My client wishes to occupy the ground floor for her business which offers a range of treatments which are briefly described below:</w:t>
      </w:r>
    </w:p>
    <w:p w14:paraId="6EEBD01A" w14:textId="1130F107" w:rsidR="00724BFE" w:rsidRDefault="00724BFE" w:rsidP="00B56BD8">
      <w:pPr>
        <w:ind w:left="709"/>
      </w:pPr>
      <w:r>
        <w:t xml:space="preserve"> -  Visible Age Reverse Face treatment </w:t>
      </w:r>
    </w:p>
    <w:p w14:paraId="3FB03E15" w14:textId="11051707" w:rsidR="00724BFE" w:rsidRDefault="00B56BD8" w:rsidP="00B56BD8">
      <w:pPr>
        <w:ind w:left="709"/>
      </w:pPr>
      <w:r>
        <w:t xml:space="preserve"> </w:t>
      </w:r>
      <w:r w:rsidR="00724BFE">
        <w:t xml:space="preserve">- Facials </w:t>
      </w:r>
    </w:p>
    <w:p w14:paraId="43AE47A8" w14:textId="7B898897" w:rsidR="00B56BD8" w:rsidRDefault="00B56BD8" w:rsidP="00B56BD8">
      <w:pPr>
        <w:ind w:left="709"/>
      </w:pPr>
      <w:r>
        <w:t xml:space="preserve">- </w:t>
      </w:r>
      <w:proofErr w:type="spellStart"/>
      <w:r>
        <w:t>Electroysis</w:t>
      </w:r>
      <w:proofErr w:type="spellEnd"/>
    </w:p>
    <w:p w14:paraId="3E0312E3" w14:textId="33BEAD8D" w:rsidR="00B56BD8" w:rsidRDefault="00B56BD8" w:rsidP="00B56BD8">
      <w:pPr>
        <w:ind w:left="709"/>
      </w:pPr>
      <w:r>
        <w:t xml:space="preserve">- Body Treatments </w:t>
      </w:r>
    </w:p>
    <w:p w14:paraId="7ABC3F9F" w14:textId="39C4654F" w:rsidR="00B56BD8" w:rsidRDefault="00B56BD8" w:rsidP="00B56BD8">
      <w:pPr>
        <w:ind w:left="709"/>
      </w:pPr>
      <w:r>
        <w:t>-  Massage</w:t>
      </w:r>
    </w:p>
    <w:p w14:paraId="51BB9FC7" w14:textId="292DADC7" w:rsidR="00B56BD8" w:rsidRDefault="00B56BD8" w:rsidP="00B56BD8">
      <w:pPr>
        <w:ind w:left="709"/>
      </w:pPr>
      <w:r>
        <w:t xml:space="preserve">- Spray tanning </w:t>
      </w:r>
    </w:p>
    <w:p w14:paraId="58706762" w14:textId="0929D07A" w:rsidR="008028C9" w:rsidRDefault="008028C9" w:rsidP="00B56BD8">
      <w:pPr>
        <w:ind w:left="709"/>
      </w:pPr>
      <w:r>
        <w:t xml:space="preserve">Further details of business can be viewed at </w:t>
      </w:r>
      <w:hyperlink r:id="rId9" w:history="1">
        <w:r w:rsidRPr="002208ED">
          <w:rPr>
            <w:rStyle w:val="Hyperlink"/>
          </w:rPr>
          <w:t>www.rtbs.co.uk</w:t>
        </w:r>
      </w:hyperlink>
      <w:r>
        <w:t xml:space="preserve"> client’s business website</w:t>
      </w:r>
      <w:bookmarkStart w:id="0" w:name="_GoBack"/>
      <w:bookmarkEnd w:id="0"/>
    </w:p>
    <w:p w14:paraId="1019A0C8" w14:textId="77777777" w:rsidR="00B56BD8" w:rsidRDefault="00B56BD8" w:rsidP="00B56BD8">
      <w:pPr>
        <w:ind w:left="709"/>
      </w:pPr>
    </w:p>
    <w:p w14:paraId="630016CF" w14:textId="77777777" w:rsidR="00B56BD8" w:rsidRDefault="00B56BD8" w:rsidP="00B56BD8">
      <w:pPr>
        <w:ind w:left="709" w:hanging="709"/>
      </w:pPr>
      <w:r>
        <w:t>2.2       The property falls within my client’s search area, is located in walking distance for most Wye residents and is ideally suited for those travelling by car with dedicated car parking serving the building.</w:t>
      </w:r>
    </w:p>
    <w:p w14:paraId="3FE2E2AC" w14:textId="67BAB773" w:rsidR="00B56BD8" w:rsidRDefault="00B56BD8" w:rsidP="00B56BD8">
      <w:pPr>
        <w:ind w:left="709" w:hanging="709"/>
      </w:pPr>
      <w:r>
        <w:t xml:space="preserve">2.3         It is located in a commercial enclave next to the station and there are no residential </w:t>
      </w:r>
      <w:proofErr w:type="gramStart"/>
      <w:r>
        <w:t>properties</w:t>
      </w:r>
      <w:proofErr w:type="gramEnd"/>
      <w:r>
        <w:t xml:space="preserve"> affected by the uses within the buildings.  </w:t>
      </w:r>
    </w:p>
    <w:p w14:paraId="136EF567" w14:textId="77777777" w:rsidR="00B56BD8" w:rsidRPr="00B56BD8" w:rsidRDefault="00B56BD8" w:rsidP="00B56BD8">
      <w:pPr>
        <w:ind w:left="709" w:hanging="709"/>
        <w:rPr>
          <w:b/>
          <w:bCs/>
        </w:rPr>
      </w:pPr>
    </w:p>
    <w:p w14:paraId="1AD469F5" w14:textId="1D3BCDF4" w:rsidR="00B56BD8" w:rsidRPr="00B56BD8" w:rsidRDefault="00B56BD8" w:rsidP="00B56BD8">
      <w:pPr>
        <w:ind w:left="709" w:hanging="709"/>
        <w:rPr>
          <w:b/>
          <w:bCs/>
        </w:rPr>
      </w:pPr>
      <w:r w:rsidRPr="00B56BD8">
        <w:rPr>
          <w:b/>
          <w:bCs/>
        </w:rPr>
        <w:t>3.0        The Need for Permission</w:t>
      </w:r>
    </w:p>
    <w:p w14:paraId="674A80E5" w14:textId="6064D66F" w:rsidR="00724BFE" w:rsidRDefault="00B56BD8" w:rsidP="00724BFE">
      <w:pPr>
        <w:ind w:left="709" w:hanging="709"/>
      </w:pPr>
      <w:r>
        <w:t xml:space="preserve">3.1         It appears that the unit was granted permission with a restrictive permission </w:t>
      </w:r>
      <w:r w:rsidR="001D2FCF">
        <w:t>limiting</w:t>
      </w:r>
      <w:r>
        <w:t xml:space="preserve"> the use of the premises </w:t>
      </w:r>
      <w:r w:rsidR="001D2FCF">
        <w:t xml:space="preserve">to the use applied for </w:t>
      </w:r>
      <w:r w:rsidR="00EE6DED">
        <w:t xml:space="preserve">(namely offices) </w:t>
      </w:r>
      <w:r w:rsidR="001D2FCF">
        <w:t xml:space="preserve">and for no other purpose, notwithstanding the changes to the Use Classes order and development permitted under the Town and Country Planning (General Permitted Development) Order 2015 as amended. </w:t>
      </w:r>
    </w:p>
    <w:p w14:paraId="5C383EDF" w14:textId="77777777" w:rsidR="001D2FCF" w:rsidRDefault="001D2FCF" w:rsidP="00724BFE">
      <w:pPr>
        <w:ind w:left="709" w:hanging="709"/>
      </w:pPr>
    </w:p>
    <w:p w14:paraId="598EFA8C" w14:textId="55B9ABB4" w:rsidR="001D2FCF" w:rsidRDefault="001D2FCF" w:rsidP="00EE6DED">
      <w:pPr>
        <w:ind w:left="567" w:hanging="567"/>
      </w:pPr>
      <w:r>
        <w:lastRenderedPageBreak/>
        <w:t xml:space="preserve">3.2     There is no change in use class and the proposed use, </w:t>
      </w:r>
      <w:r w:rsidR="00D30F4C">
        <w:t>involving people</w:t>
      </w:r>
      <w:r>
        <w:t xml:space="preserve"> regularly visiting the premises, involves an activity that has similar characteristics to the approved use. </w:t>
      </w:r>
    </w:p>
    <w:p w14:paraId="79F0E971" w14:textId="56E3F942" w:rsidR="00EE6DED" w:rsidRDefault="00EE6DED" w:rsidP="00EE6DED">
      <w:pPr>
        <w:ind w:left="567" w:hanging="567"/>
      </w:pPr>
      <w:r>
        <w:t xml:space="preserve">3.3     The proposed change accords with policy </w:t>
      </w:r>
      <w:proofErr w:type="spellStart"/>
      <w:r>
        <w:t>Policy</w:t>
      </w:r>
      <w:proofErr w:type="spellEnd"/>
      <w:r>
        <w:t xml:space="preserve"> EMP10 which states that “</w:t>
      </w:r>
      <w:r w:rsidRPr="00EE6DED">
        <w:rPr>
          <w:i/>
          <w:iCs/>
        </w:rPr>
        <w:t>In local centres and villages, planning permission will be granted for additional shopping and service provision, where proposals are of a scale appropriate to the particular centre</w:t>
      </w:r>
      <w:r>
        <w:t>”.</w:t>
      </w:r>
    </w:p>
    <w:p w14:paraId="09B236FB" w14:textId="1310E7B9" w:rsidR="001D2FCF" w:rsidRDefault="001D2FCF" w:rsidP="001D2FCF">
      <w:pPr>
        <w:ind w:left="567" w:hanging="567"/>
      </w:pPr>
      <w:r>
        <w:t xml:space="preserve">3.3     We therefore request that permission be granted for the use of </w:t>
      </w:r>
      <w:r w:rsidR="00D30F4C">
        <w:t>unit 2C</w:t>
      </w:r>
      <w:r>
        <w:t xml:space="preserve"> for Class </w:t>
      </w:r>
      <w:proofErr w:type="spellStart"/>
      <w:r>
        <w:t>E</w:t>
      </w:r>
      <w:r w:rsidR="00AB4699">
        <w:t>c</w:t>
      </w:r>
      <w:proofErr w:type="spellEnd"/>
      <w:proofErr w:type="gramStart"/>
      <w:r w:rsidR="00AB4699">
        <w:t>)ii</w:t>
      </w:r>
      <w:proofErr w:type="gramEnd"/>
      <w:r w:rsidR="00AB4699">
        <w:t>)</w:t>
      </w:r>
      <w:r>
        <w:t xml:space="preserve"> use   </w:t>
      </w:r>
    </w:p>
    <w:p w14:paraId="135FBC2D" w14:textId="5871D482" w:rsidR="001E203C" w:rsidRDefault="001E203C" w:rsidP="00003679">
      <w:pPr>
        <w:ind w:left="709" w:hanging="709"/>
      </w:pPr>
    </w:p>
    <w:p w14:paraId="628EAA06" w14:textId="161DA22A" w:rsidR="001E203C" w:rsidRDefault="001E203C" w:rsidP="001E203C"/>
    <w:p w14:paraId="1C853138" w14:textId="77777777" w:rsidR="008B6AC4" w:rsidRDefault="008B6AC4" w:rsidP="001E203C"/>
    <w:p w14:paraId="3CBDEF4F" w14:textId="77777777" w:rsidR="008B6AC4" w:rsidRDefault="008B6AC4" w:rsidP="001E203C"/>
    <w:p w14:paraId="5D928BDB" w14:textId="77777777" w:rsidR="008B6AC4" w:rsidRDefault="008B6AC4" w:rsidP="001E203C"/>
    <w:p w14:paraId="5A0C2873" w14:textId="77777777" w:rsidR="008B6AC4" w:rsidRDefault="008B6AC4" w:rsidP="001E203C"/>
    <w:p w14:paraId="1F78A017" w14:textId="77777777" w:rsidR="008B6AC4" w:rsidRDefault="008B6AC4" w:rsidP="001E203C"/>
    <w:p w14:paraId="71A263CD" w14:textId="77777777" w:rsidR="008B6AC4" w:rsidRDefault="008B6AC4" w:rsidP="001E203C"/>
    <w:p w14:paraId="7DDB9A51" w14:textId="77777777" w:rsidR="008B6AC4" w:rsidRDefault="008B6AC4" w:rsidP="001E203C"/>
    <w:p w14:paraId="6CBC1686" w14:textId="77777777" w:rsidR="008B6AC4" w:rsidRDefault="008B6AC4" w:rsidP="001E203C"/>
    <w:p w14:paraId="06B911B0" w14:textId="77777777" w:rsidR="008B6AC4" w:rsidRDefault="008B6AC4" w:rsidP="001E203C"/>
    <w:p w14:paraId="04E83BEC" w14:textId="77777777" w:rsidR="008B6AC4" w:rsidRDefault="008B6AC4" w:rsidP="001E203C"/>
    <w:p w14:paraId="5C4F7BF0" w14:textId="77777777" w:rsidR="008B6AC4" w:rsidRDefault="008B6AC4" w:rsidP="001E203C"/>
    <w:p w14:paraId="705290A8" w14:textId="77777777" w:rsidR="008B6AC4" w:rsidRDefault="008B6AC4" w:rsidP="001E203C"/>
    <w:p w14:paraId="09E2F403" w14:textId="62B7C6E4" w:rsidR="001E203C" w:rsidRDefault="001E203C" w:rsidP="001E203C"/>
    <w:p w14:paraId="3F5614AF" w14:textId="64646114" w:rsidR="001E203C" w:rsidRDefault="001E203C" w:rsidP="001E203C"/>
    <w:p w14:paraId="4BA720B9" w14:textId="77777777" w:rsidR="00AF69EC" w:rsidRDefault="00AF69EC" w:rsidP="001E203C">
      <w:pPr>
        <w:rPr>
          <w:rFonts w:ascii="Calibri" w:hAnsi="Calibri" w:cs="Calibri"/>
          <w:b/>
          <w:bCs/>
          <w:sz w:val="28"/>
          <w:szCs w:val="28"/>
        </w:rPr>
      </w:pPr>
    </w:p>
    <w:p w14:paraId="33D38895" w14:textId="77777777" w:rsidR="00637AF7" w:rsidRDefault="00637AF7" w:rsidP="009C460E">
      <w:pPr>
        <w:autoSpaceDE w:val="0"/>
        <w:autoSpaceDN w:val="0"/>
        <w:adjustRightInd w:val="0"/>
        <w:spacing w:after="0" w:line="240" w:lineRule="auto"/>
        <w:rPr>
          <w:rFonts w:cstheme="minorHAnsi"/>
          <w:b/>
          <w:sz w:val="28"/>
          <w:szCs w:val="28"/>
        </w:rPr>
      </w:pPr>
    </w:p>
    <w:p w14:paraId="4FF1C922" w14:textId="77777777" w:rsidR="00BC364C" w:rsidRDefault="00BC364C" w:rsidP="00C134EF">
      <w:pPr>
        <w:autoSpaceDE w:val="0"/>
        <w:autoSpaceDN w:val="0"/>
        <w:adjustRightInd w:val="0"/>
        <w:spacing w:after="0" w:line="240" w:lineRule="auto"/>
        <w:ind w:left="709" w:hanging="709"/>
        <w:rPr>
          <w:rFonts w:cstheme="minorHAnsi"/>
        </w:rPr>
      </w:pPr>
    </w:p>
    <w:p w14:paraId="09BDF4B9" w14:textId="77777777" w:rsidR="00BC364C" w:rsidRDefault="00BC364C" w:rsidP="00C134EF">
      <w:pPr>
        <w:autoSpaceDE w:val="0"/>
        <w:autoSpaceDN w:val="0"/>
        <w:adjustRightInd w:val="0"/>
        <w:spacing w:after="0" w:line="240" w:lineRule="auto"/>
        <w:ind w:left="709" w:hanging="709"/>
        <w:rPr>
          <w:rFonts w:cstheme="minorHAnsi"/>
        </w:rPr>
      </w:pPr>
    </w:p>
    <w:p w14:paraId="576208BD" w14:textId="77777777" w:rsidR="00BC364C" w:rsidRDefault="00BC364C" w:rsidP="00C134EF">
      <w:pPr>
        <w:autoSpaceDE w:val="0"/>
        <w:autoSpaceDN w:val="0"/>
        <w:adjustRightInd w:val="0"/>
        <w:spacing w:after="0" w:line="240" w:lineRule="auto"/>
        <w:ind w:left="709" w:hanging="709"/>
        <w:rPr>
          <w:rFonts w:cstheme="minorHAnsi"/>
        </w:rPr>
      </w:pPr>
    </w:p>
    <w:p w14:paraId="66F628F4" w14:textId="77777777" w:rsidR="00BC364C" w:rsidRDefault="00BC364C" w:rsidP="00C134EF">
      <w:pPr>
        <w:autoSpaceDE w:val="0"/>
        <w:autoSpaceDN w:val="0"/>
        <w:adjustRightInd w:val="0"/>
        <w:spacing w:after="0" w:line="240" w:lineRule="auto"/>
        <w:ind w:left="709" w:hanging="709"/>
        <w:rPr>
          <w:rFonts w:cstheme="minorHAnsi"/>
        </w:rPr>
      </w:pPr>
    </w:p>
    <w:p w14:paraId="0C8E00DF" w14:textId="77777777" w:rsidR="00BC364C" w:rsidRDefault="00BC364C" w:rsidP="00C134EF">
      <w:pPr>
        <w:autoSpaceDE w:val="0"/>
        <w:autoSpaceDN w:val="0"/>
        <w:adjustRightInd w:val="0"/>
        <w:spacing w:after="0" w:line="240" w:lineRule="auto"/>
        <w:ind w:left="709" w:hanging="709"/>
        <w:rPr>
          <w:rFonts w:cstheme="minorHAnsi"/>
        </w:rPr>
      </w:pPr>
    </w:p>
    <w:p w14:paraId="3EC41186" w14:textId="77777777" w:rsidR="00BC364C" w:rsidRDefault="00BC364C" w:rsidP="00C134EF">
      <w:pPr>
        <w:autoSpaceDE w:val="0"/>
        <w:autoSpaceDN w:val="0"/>
        <w:adjustRightInd w:val="0"/>
        <w:spacing w:after="0" w:line="240" w:lineRule="auto"/>
        <w:ind w:left="709" w:hanging="709"/>
        <w:rPr>
          <w:rFonts w:cstheme="minorHAnsi"/>
        </w:rPr>
      </w:pPr>
    </w:p>
    <w:p w14:paraId="1347B02D" w14:textId="77777777" w:rsidR="00554602" w:rsidRDefault="00554602" w:rsidP="00BC364C">
      <w:pPr>
        <w:autoSpaceDE w:val="0"/>
        <w:autoSpaceDN w:val="0"/>
        <w:adjustRightInd w:val="0"/>
        <w:spacing w:after="0" w:line="240" w:lineRule="auto"/>
        <w:rPr>
          <w:rFonts w:cstheme="minorHAnsi"/>
        </w:rPr>
      </w:pPr>
    </w:p>
    <w:p w14:paraId="46733DC1" w14:textId="5EDD9108" w:rsidR="009F1C92" w:rsidRDefault="009F1C92" w:rsidP="009470E8">
      <w:pPr>
        <w:autoSpaceDE w:val="0"/>
        <w:autoSpaceDN w:val="0"/>
        <w:adjustRightInd w:val="0"/>
        <w:spacing w:after="0" w:line="240" w:lineRule="auto"/>
        <w:ind w:left="709" w:hanging="709"/>
        <w:rPr>
          <w:rFonts w:cstheme="minorHAnsi"/>
        </w:rPr>
      </w:pPr>
      <w:r>
        <w:rPr>
          <w:rFonts w:cstheme="minorHAnsi"/>
        </w:rPr>
        <w:t xml:space="preserve">                </w:t>
      </w:r>
    </w:p>
    <w:p w14:paraId="12E0C6AC" w14:textId="77777777" w:rsidR="009F1C92" w:rsidRDefault="009F1C92" w:rsidP="009470E8">
      <w:pPr>
        <w:autoSpaceDE w:val="0"/>
        <w:autoSpaceDN w:val="0"/>
        <w:adjustRightInd w:val="0"/>
        <w:spacing w:after="0" w:line="240" w:lineRule="auto"/>
        <w:ind w:left="709" w:hanging="709"/>
        <w:rPr>
          <w:rFonts w:cstheme="minorHAnsi"/>
        </w:rPr>
      </w:pPr>
    </w:p>
    <w:p w14:paraId="17A13DBF" w14:textId="77777777" w:rsidR="00265535" w:rsidRPr="00265535" w:rsidRDefault="00265535" w:rsidP="00CF1A5A">
      <w:pPr>
        <w:autoSpaceDE w:val="0"/>
        <w:autoSpaceDN w:val="0"/>
        <w:adjustRightInd w:val="0"/>
        <w:spacing w:after="0" w:line="240" w:lineRule="auto"/>
        <w:rPr>
          <w:rFonts w:cstheme="minorHAnsi"/>
        </w:rPr>
      </w:pPr>
    </w:p>
    <w:p w14:paraId="28491989" w14:textId="17655E7C" w:rsidR="001A395F" w:rsidRDefault="001A395F" w:rsidP="00CF1A5A">
      <w:pPr>
        <w:pStyle w:val="ListParagraph"/>
      </w:pPr>
    </w:p>
    <w:p w14:paraId="48684225" w14:textId="62BE5071" w:rsidR="001A395F" w:rsidRDefault="001A395F" w:rsidP="001A395F">
      <w:pPr>
        <w:pStyle w:val="ListParagraph"/>
      </w:pPr>
    </w:p>
    <w:sectPr w:rsidR="001A395F">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44CEBE" w14:textId="77777777" w:rsidR="007226AA" w:rsidRDefault="007226AA" w:rsidP="00B56DD0">
      <w:pPr>
        <w:spacing w:after="0" w:line="240" w:lineRule="auto"/>
      </w:pPr>
      <w:r>
        <w:separator/>
      </w:r>
    </w:p>
  </w:endnote>
  <w:endnote w:type="continuationSeparator" w:id="0">
    <w:p w14:paraId="349F325B" w14:textId="77777777" w:rsidR="007226AA" w:rsidRDefault="007226AA" w:rsidP="00B56D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7EB7A9" w14:textId="77777777" w:rsidR="007226AA" w:rsidRDefault="007226AA" w:rsidP="00B56DD0">
      <w:pPr>
        <w:spacing w:after="0" w:line="240" w:lineRule="auto"/>
      </w:pPr>
      <w:r>
        <w:separator/>
      </w:r>
    </w:p>
  </w:footnote>
  <w:footnote w:type="continuationSeparator" w:id="0">
    <w:p w14:paraId="57C72EAD" w14:textId="77777777" w:rsidR="007226AA" w:rsidRDefault="007226AA" w:rsidP="00B56D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539CA" w14:textId="3EE6B0AA" w:rsidR="00B56DD0" w:rsidRDefault="00B56DD0">
    <w:pPr>
      <w:pStyle w:val="Header"/>
    </w:pPr>
    <w:r>
      <w:rPr>
        <w:noProof/>
        <w:lang w:eastAsia="en-GB"/>
      </w:rPr>
      <mc:AlternateContent>
        <mc:Choice Requires="wps">
          <w:drawing>
            <wp:anchor distT="0" distB="0" distL="118745" distR="118745" simplePos="0" relativeHeight="251659264" behindDoc="1" locked="0" layoutInCell="1" allowOverlap="0" wp14:anchorId="33143057" wp14:editId="288F577E">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0" b="7620"/>
              <wp:wrapSquare wrapText="bothSides"/>
              <wp:docPr id="197" name="Rectangle 197"/>
              <wp:cNvGraphicFramePr/>
              <a:graphic xmlns:a="http://schemas.openxmlformats.org/drawingml/2006/main">
                <a:graphicData uri="http://schemas.microsoft.com/office/word/2010/wordprocessingShape">
                  <wps:wsp>
                    <wps:cNvSpPr/>
                    <wps:spPr>
                      <a:xfrm>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36AC55D" w14:textId="4C813934" w:rsidR="00B56DD0" w:rsidRDefault="007226AA" w:rsidP="00A41EE5">
                          <w:pPr>
                            <w:pStyle w:val="Header"/>
                            <w:jc w:val="center"/>
                            <w:rPr>
                              <w:caps/>
                              <w:color w:val="FFFFFF" w:themeColor="background1"/>
                            </w:rPr>
                          </w:pPr>
                          <w:sdt>
                            <w:sdtPr>
                              <w:rPr>
                                <w:caps/>
                                <w:color w:val="FFFFFF" w:themeColor="background1"/>
                              </w:rPr>
                              <w:alias w:val="Title"/>
                              <w:tag w:val=""/>
                              <w:id w:val="1189017394"/>
                              <w:dataBinding w:prefixMappings="xmlns:ns0='http://purl.org/dc/elements/1.1/' xmlns:ns1='http://schemas.openxmlformats.org/package/2006/metadata/core-properties' " w:xpath="/ns1:coreProperties[1]/ns0:title[1]" w:storeItemID="{6C3C8BC8-F283-45AE-878A-BAB7291924A1}"/>
                              <w:text/>
                            </w:sdtPr>
                            <w:sdtEndPr/>
                            <w:sdtContent>
                              <w:bookmarkStart w:id="1" w:name="_Hlk79392131"/>
                              <w:proofErr w:type="gramStart"/>
                              <w:r w:rsidR="00A41EE5">
                                <w:rPr>
                                  <w:caps/>
                                  <w:color w:val="FFFFFF" w:themeColor="background1"/>
                                </w:rPr>
                                <w:t>unit  2</w:t>
                              </w:r>
                              <w:r w:rsidR="00AC3963">
                                <w:rPr>
                                  <w:caps/>
                                  <w:color w:val="FFFFFF" w:themeColor="background1"/>
                                </w:rPr>
                                <w:t>C</w:t>
                              </w:r>
                              <w:proofErr w:type="gramEnd"/>
                            </w:sdtContent>
                          </w:sdt>
                          <w:bookmarkEnd w:id="1"/>
                          <w:r w:rsidR="00A41EE5">
                            <w:rPr>
                              <w:caps/>
                              <w:color w:val="FFFFFF" w:themeColor="background1"/>
                            </w:rPr>
                            <w:t>, Briar Close, Bramble Lane, Wye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3143057" id="Rectangle 197" o:spid="_x0000_s1026" style="position:absolute;margin-left:0;margin-top:0;width:468.5pt;height:21.3pt;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" o:allowoverlap="f" fillcolor="#4472c4 [3204]" stroked="f" strokeweight="1pt">
              <v:textbox style="mso-fit-shape-to-text:t">
                <w:txbxContent>
                  <w:p w14:paraId="536AC55D" w14:textId="4C813934" w:rsidR="00B56DD0" w:rsidRDefault="00000000" w:rsidP="00A41EE5">
                    <w:pPr>
                      <w:pStyle w:val="Header"/>
                      <w:jc w:val="center"/>
                      <w:rPr>
                        <w:caps/>
                        <w:color w:val="FFFFFF" w:themeColor="background1"/>
                      </w:rPr>
                    </w:pPr>
                    <w:sdt>
                      <w:sdtPr>
                        <w:rPr>
                          <w:caps/>
                          <w:color w:val="FFFFFF" w:themeColor="background1"/>
                        </w:rPr>
                        <w:alias w:val="Title"/>
                        <w:tag w:val=""/>
                        <w:id w:val="1189017394"/>
                        <w:dataBinding w:prefixMappings="xmlns:ns0='http://purl.org/dc/elements/1.1/' xmlns:ns1='http://schemas.openxmlformats.org/package/2006/metadata/core-properties' " w:xpath="/ns1:coreProperties[1]/ns0:title[1]" w:storeItemID="{6C3C8BC8-F283-45AE-878A-BAB7291924A1}"/>
                        <w:text/>
                      </w:sdtPr>
                      <w:sdtContent>
                        <w:bookmarkStart w:id="1" w:name="_Hlk79392131"/>
                        <w:r w:rsidR="00A41EE5">
                          <w:rPr>
                            <w:caps/>
                            <w:color w:val="FFFFFF" w:themeColor="background1"/>
                          </w:rPr>
                          <w:t>unit  2</w:t>
                        </w:r>
                        <w:r w:rsidR="00AC3963">
                          <w:rPr>
                            <w:caps/>
                            <w:color w:val="FFFFFF" w:themeColor="background1"/>
                          </w:rPr>
                          <w:t>C</w:t>
                        </w:r>
                      </w:sdtContent>
                    </w:sdt>
                    <w:bookmarkEnd w:id="1"/>
                    <w:r w:rsidR="00A41EE5">
                      <w:rPr>
                        <w:caps/>
                        <w:color w:val="FFFFFF" w:themeColor="background1"/>
                      </w:rPr>
                      <w:t>, Briar Close, Bramble Lane, Wye</w:t>
                    </w:r>
                  </w:p>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D225C6"/>
    <w:multiLevelType w:val="hybridMultilevel"/>
    <w:tmpl w:val="66A2E334"/>
    <w:lvl w:ilvl="0" w:tplc="1B2CCF04">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1D72BAE"/>
    <w:multiLevelType w:val="hybridMultilevel"/>
    <w:tmpl w:val="85BE598A"/>
    <w:lvl w:ilvl="0" w:tplc="B11C32FE">
      <w:start w:val="3"/>
      <w:numFmt w:val="bullet"/>
      <w:lvlText w:val="-"/>
      <w:lvlJc w:val="left"/>
      <w:pPr>
        <w:ind w:left="1056" w:hanging="360"/>
      </w:pPr>
      <w:rPr>
        <w:rFonts w:ascii="Calibri" w:eastAsiaTheme="minorHAnsi" w:hAnsi="Calibri" w:cs="Calibri" w:hint="default"/>
      </w:rPr>
    </w:lvl>
    <w:lvl w:ilvl="1" w:tplc="08090003" w:tentative="1">
      <w:start w:val="1"/>
      <w:numFmt w:val="bullet"/>
      <w:lvlText w:val="o"/>
      <w:lvlJc w:val="left"/>
      <w:pPr>
        <w:ind w:left="1776" w:hanging="360"/>
      </w:pPr>
      <w:rPr>
        <w:rFonts w:ascii="Courier New" w:hAnsi="Courier New" w:cs="Courier New" w:hint="default"/>
      </w:rPr>
    </w:lvl>
    <w:lvl w:ilvl="2" w:tplc="08090005" w:tentative="1">
      <w:start w:val="1"/>
      <w:numFmt w:val="bullet"/>
      <w:lvlText w:val=""/>
      <w:lvlJc w:val="left"/>
      <w:pPr>
        <w:ind w:left="2496" w:hanging="360"/>
      </w:pPr>
      <w:rPr>
        <w:rFonts w:ascii="Wingdings" w:hAnsi="Wingdings" w:hint="default"/>
      </w:rPr>
    </w:lvl>
    <w:lvl w:ilvl="3" w:tplc="08090001" w:tentative="1">
      <w:start w:val="1"/>
      <w:numFmt w:val="bullet"/>
      <w:lvlText w:val=""/>
      <w:lvlJc w:val="left"/>
      <w:pPr>
        <w:ind w:left="3216" w:hanging="360"/>
      </w:pPr>
      <w:rPr>
        <w:rFonts w:ascii="Symbol" w:hAnsi="Symbol" w:hint="default"/>
      </w:rPr>
    </w:lvl>
    <w:lvl w:ilvl="4" w:tplc="08090003" w:tentative="1">
      <w:start w:val="1"/>
      <w:numFmt w:val="bullet"/>
      <w:lvlText w:val="o"/>
      <w:lvlJc w:val="left"/>
      <w:pPr>
        <w:ind w:left="3936" w:hanging="360"/>
      </w:pPr>
      <w:rPr>
        <w:rFonts w:ascii="Courier New" w:hAnsi="Courier New" w:cs="Courier New" w:hint="default"/>
      </w:rPr>
    </w:lvl>
    <w:lvl w:ilvl="5" w:tplc="08090005" w:tentative="1">
      <w:start w:val="1"/>
      <w:numFmt w:val="bullet"/>
      <w:lvlText w:val=""/>
      <w:lvlJc w:val="left"/>
      <w:pPr>
        <w:ind w:left="4656" w:hanging="360"/>
      </w:pPr>
      <w:rPr>
        <w:rFonts w:ascii="Wingdings" w:hAnsi="Wingdings" w:hint="default"/>
      </w:rPr>
    </w:lvl>
    <w:lvl w:ilvl="6" w:tplc="08090001" w:tentative="1">
      <w:start w:val="1"/>
      <w:numFmt w:val="bullet"/>
      <w:lvlText w:val=""/>
      <w:lvlJc w:val="left"/>
      <w:pPr>
        <w:ind w:left="5376" w:hanging="360"/>
      </w:pPr>
      <w:rPr>
        <w:rFonts w:ascii="Symbol" w:hAnsi="Symbol" w:hint="default"/>
      </w:rPr>
    </w:lvl>
    <w:lvl w:ilvl="7" w:tplc="08090003" w:tentative="1">
      <w:start w:val="1"/>
      <w:numFmt w:val="bullet"/>
      <w:lvlText w:val="o"/>
      <w:lvlJc w:val="left"/>
      <w:pPr>
        <w:ind w:left="6096" w:hanging="360"/>
      </w:pPr>
      <w:rPr>
        <w:rFonts w:ascii="Courier New" w:hAnsi="Courier New" w:cs="Courier New" w:hint="default"/>
      </w:rPr>
    </w:lvl>
    <w:lvl w:ilvl="8" w:tplc="08090005" w:tentative="1">
      <w:start w:val="1"/>
      <w:numFmt w:val="bullet"/>
      <w:lvlText w:val=""/>
      <w:lvlJc w:val="left"/>
      <w:pPr>
        <w:ind w:left="6816" w:hanging="360"/>
      </w:pPr>
      <w:rPr>
        <w:rFonts w:ascii="Wingdings" w:hAnsi="Wingdings" w:hint="default"/>
      </w:rPr>
    </w:lvl>
  </w:abstractNum>
  <w:abstractNum w:abstractNumId="2" w15:restartNumberingAfterBreak="0">
    <w:nsid w:val="1E3A5690"/>
    <w:multiLevelType w:val="hybridMultilevel"/>
    <w:tmpl w:val="96CA2B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23A4A07"/>
    <w:multiLevelType w:val="hybridMultilevel"/>
    <w:tmpl w:val="5D1EAC1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29EF615C"/>
    <w:multiLevelType w:val="hybridMultilevel"/>
    <w:tmpl w:val="BE1E1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FD7272"/>
    <w:multiLevelType w:val="hybridMultilevel"/>
    <w:tmpl w:val="96B4F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011E47"/>
    <w:multiLevelType w:val="multilevel"/>
    <w:tmpl w:val="6AB05B48"/>
    <w:lvl w:ilvl="0">
      <w:start w:val="4"/>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4FD44D18"/>
    <w:multiLevelType w:val="hybridMultilevel"/>
    <w:tmpl w:val="C6462844"/>
    <w:lvl w:ilvl="0" w:tplc="08090003">
      <w:start w:val="1"/>
      <w:numFmt w:val="bullet"/>
      <w:lvlText w:val="o"/>
      <w:lvlJc w:val="left"/>
      <w:pPr>
        <w:ind w:left="768" w:hanging="360"/>
      </w:pPr>
      <w:rPr>
        <w:rFonts w:ascii="Courier New" w:hAnsi="Courier New" w:cs="Courier New"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8" w15:restartNumberingAfterBreak="0">
    <w:nsid w:val="529971FA"/>
    <w:multiLevelType w:val="hybridMultilevel"/>
    <w:tmpl w:val="CD3E38F0"/>
    <w:lvl w:ilvl="0" w:tplc="2D7EB5E0">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405E7F"/>
    <w:multiLevelType w:val="hybridMultilevel"/>
    <w:tmpl w:val="CBAE51B8"/>
    <w:lvl w:ilvl="0" w:tplc="08090003">
      <w:start w:val="1"/>
      <w:numFmt w:val="bullet"/>
      <w:lvlText w:val="o"/>
      <w:lvlJc w:val="left"/>
      <w:pPr>
        <w:ind w:left="1429" w:hanging="360"/>
      </w:pPr>
      <w:rPr>
        <w:rFonts w:ascii="Courier New" w:hAnsi="Courier New" w:cs="Courier New"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5983447B"/>
    <w:multiLevelType w:val="hybridMultilevel"/>
    <w:tmpl w:val="C7C09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B93858"/>
    <w:multiLevelType w:val="hybridMultilevel"/>
    <w:tmpl w:val="6A1086E2"/>
    <w:lvl w:ilvl="0" w:tplc="08090001">
      <w:start w:val="1"/>
      <w:numFmt w:val="bullet"/>
      <w:lvlText w:val=""/>
      <w:lvlJc w:val="left"/>
      <w:pPr>
        <w:ind w:left="1464" w:hanging="360"/>
      </w:pPr>
      <w:rPr>
        <w:rFonts w:ascii="Symbol" w:hAnsi="Symbol" w:hint="default"/>
      </w:rPr>
    </w:lvl>
    <w:lvl w:ilvl="1" w:tplc="08090003" w:tentative="1">
      <w:start w:val="1"/>
      <w:numFmt w:val="bullet"/>
      <w:lvlText w:val="o"/>
      <w:lvlJc w:val="left"/>
      <w:pPr>
        <w:ind w:left="2184" w:hanging="360"/>
      </w:pPr>
      <w:rPr>
        <w:rFonts w:ascii="Courier New" w:hAnsi="Courier New" w:cs="Courier New" w:hint="default"/>
      </w:rPr>
    </w:lvl>
    <w:lvl w:ilvl="2" w:tplc="08090005" w:tentative="1">
      <w:start w:val="1"/>
      <w:numFmt w:val="bullet"/>
      <w:lvlText w:val=""/>
      <w:lvlJc w:val="left"/>
      <w:pPr>
        <w:ind w:left="2904" w:hanging="360"/>
      </w:pPr>
      <w:rPr>
        <w:rFonts w:ascii="Wingdings" w:hAnsi="Wingdings" w:hint="default"/>
      </w:rPr>
    </w:lvl>
    <w:lvl w:ilvl="3" w:tplc="08090001" w:tentative="1">
      <w:start w:val="1"/>
      <w:numFmt w:val="bullet"/>
      <w:lvlText w:val=""/>
      <w:lvlJc w:val="left"/>
      <w:pPr>
        <w:ind w:left="3624" w:hanging="360"/>
      </w:pPr>
      <w:rPr>
        <w:rFonts w:ascii="Symbol" w:hAnsi="Symbol" w:hint="default"/>
      </w:rPr>
    </w:lvl>
    <w:lvl w:ilvl="4" w:tplc="08090003" w:tentative="1">
      <w:start w:val="1"/>
      <w:numFmt w:val="bullet"/>
      <w:lvlText w:val="o"/>
      <w:lvlJc w:val="left"/>
      <w:pPr>
        <w:ind w:left="4344" w:hanging="360"/>
      </w:pPr>
      <w:rPr>
        <w:rFonts w:ascii="Courier New" w:hAnsi="Courier New" w:cs="Courier New" w:hint="default"/>
      </w:rPr>
    </w:lvl>
    <w:lvl w:ilvl="5" w:tplc="08090005" w:tentative="1">
      <w:start w:val="1"/>
      <w:numFmt w:val="bullet"/>
      <w:lvlText w:val=""/>
      <w:lvlJc w:val="left"/>
      <w:pPr>
        <w:ind w:left="5064" w:hanging="360"/>
      </w:pPr>
      <w:rPr>
        <w:rFonts w:ascii="Wingdings" w:hAnsi="Wingdings" w:hint="default"/>
      </w:rPr>
    </w:lvl>
    <w:lvl w:ilvl="6" w:tplc="08090001" w:tentative="1">
      <w:start w:val="1"/>
      <w:numFmt w:val="bullet"/>
      <w:lvlText w:val=""/>
      <w:lvlJc w:val="left"/>
      <w:pPr>
        <w:ind w:left="5784" w:hanging="360"/>
      </w:pPr>
      <w:rPr>
        <w:rFonts w:ascii="Symbol" w:hAnsi="Symbol" w:hint="default"/>
      </w:rPr>
    </w:lvl>
    <w:lvl w:ilvl="7" w:tplc="08090003" w:tentative="1">
      <w:start w:val="1"/>
      <w:numFmt w:val="bullet"/>
      <w:lvlText w:val="o"/>
      <w:lvlJc w:val="left"/>
      <w:pPr>
        <w:ind w:left="6504" w:hanging="360"/>
      </w:pPr>
      <w:rPr>
        <w:rFonts w:ascii="Courier New" w:hAnsi="Courier New" w:cs="Courier New" w:hint="default"/>
      </w:rPr>
    </w:lvl>
    <w:lvl w:ilvl="8" w:tplc="08090005" w:tentative="1">
      <w:start w:val="1"/>
      <w:numFmt w:val="bullet"/>
      <w:lvlText w:val=""/>
      <w:lvlJc w:val="left"/>
      <w:pPr>
        <w:ind w:left="7224" w:hanging="360"/>
      </w:pPr>
      <w:rPr>
        <w:rFonts w:ascii="Wingdings" w:hAnsi="Wingdings" w:hint="default"/>
      </w:rPr>
    </w:lvl>
  </w:abstractNum>
  <w:abstractNum w:abstractNumId="12" w15:restartNumberingAfterBreak="0">
    <w:nsid w:val="6C720EAA"/>
    <w:multiLevelType w:val="hybridMultilevel"/>
    <w:tmpl w:val="9BE401E8"/>
    <w:lvl w:ilvl="0" w:tplc="08090001">
      <w:start w:val="1"/>
      <w:numFmt w:val="bullet"/>
      <w:lvlText w:val=""/>
      <w:lvlJc w:val="left"/>
      <w:pPr>
        <w:ind w:left="1410" w:hanging="360"/>
      </w:pPr>
      <w:rPr>
        <w:rFonts w:ascii="Symbol" w:hAnsi="Symbol" w:hint="default"/>
      </w:rPr>
    </w:lvl>
    <w:lvl w:ilvl="1" w:tplc="08090003" w:tentative="1">
      <w:start w:val="1"/>
      <w:numFmt w:val="bullet"/>
      <w:lvlText w:val="o"/>
      <w:lvlJc w:val="left"/>
      <w:pPr>
        <w:ind w:left="2130" w:hanging="360"/>
      </w:pPr>
      <w:rPr>
        <w:rFonts w:ascii="Courier New" w:hAnsi="Courier New" w:cs="Courier New" w:hint="default"/>
      </w:rPr>
    </w:lvl>
    <w:lvl w:ilvl="2" w:tplc="08090005" w:tentative="1">
      <w:start w:val="1"/>
      <w:numFmt w:val="bullet"/>
      <w:lvlText w:val=""/>
      <w:lvlJc w:val="left"/>
      <w:pPr>
        <w:ind w:left="2850" w:hanging="360"/>
      </w:pPr>
      <w:rPr>
        <w:rFonts w:ascii="Wingdings" w:hAnsi="Wingdings" w:hint="default"/>
      </w:rPr>
    </w:lvl>
    <w:lvl w:ilvl="3" w:tplc="08090001" w:tentative="1">
      <w:start w:val="1"/>
      <w:numFmt w:val="bullet"/>
      <w:lvlText w:val=""/>
      <w:lvlJc w:val="left"/>
      <w:pPr>
        <w:ind w:left="3570" w:hanging="360"/>
      </w:pPr>
      <w:rPr>
        <w:rFonts w:ascii="Symbol" w:hAnsi="Symbol" w:hint="default"/>
      </w:rPr>
    </w:lvl>
    <w:lvl w:ilvl="4" w:tplc="08090003" w:tentative="1">
      <w:start w:val="1"/>
      <w:numFmt w:val="bullet"/>
      <w:lvlText w:val="o"/>
      <w:lvlJc w:val="left"/>
      <w:pPr>
        <w:ind w:left="4290" w:hanging="360"/>
      </w:pPr>
      <w:rPr>
        <w:rFonts w:ascii="Courier New" w:hAnsi="Courier New" w:cs="Courier New" w:hint="default"/>
      </w:rPr>
    </w:lvl>
    <w:lvl w:ilvl="5" w:tplc="08090005" w:tentative="1">
      <w:start w:val="1"/>
      <w:numFmt w:val="bullet"/>
      <w:lvlText w:val=""/>
      <w:lvlJc w:val="left"/>
      <w:pPr>
        <w:ind w:left="5010" w:hanging="360"/>
      </w:pPr>
      <w:rPr>
        <w:rFonts w:ascii="Wingdings" w:hAnsi="Wingdings" w:hint="default"/>
      </w:rPr>
    </w:lvl>
    <w:lvl w:ilvl="6" w:tplc="08090001" w:tentative="1">
      <w:start w:val="1"/>
      <w:numFmt w:val="bullet"/>
      <w:lvlText w:val=""/>
      <w:lvlJc w:val="left"/>
      <w:pPr>
        <w:ind w:left="5730" w:hanging="360"/>
      </w:pPr>
      <w:rPr>
        <w:rFonts w:ascii="Symbol" w:hAnsi="Symbol" w:hint="default"/>
      </w:rPr>
    </w:lvl>
    <w:lvl w:ilvl="7" w:tplc="08090003" w:tentative="1">
      <w:start w:val="1"/>
      <w:numFmt w:val="bullet"/>
      <w:lvlText w:val="o"/>
      <w:lvlJc w:val="left"/>
      <w:pPr>
        <w:ind w:left="6450" w:hanging="360"/>
      </w:pPr>
      <w:rPr>
        <w:rFonts w:ascii="Courier New" w:hAnsi="Courier New" w:cs="Courier New" w:hint="default"/>
      </w:rPr>
    </w:lvl>
    <w:lvl w:ilvl="8" w:tplc="08090005" w:tentative="1">
      <w:start w:val="1"/>
      <w:numFmt w:val="bullet"/>
      <w:lvlText w:val=""/>
      <w:lvlJc w:val="left"/>
      <w:pPr>
        <w:ind w:left="7170" w:hanging="360"/>
      </w:pPr>
      <w:rPr>
        <w:rFonts w:ascii="Wingdings" w:hAnsi="Wingdings" w:hint="default"/>
      </w:rPr>
    </w:lvl>
  </w:abstractNum>
  <w:abstractNum w:abstractNumId="13" w15:restartNumberingAfterBreak="0">
    <w:nsid w:val="6F8D43CA"/>
    <w:multiLevelType w:val="hybridMultilevel"/>
    <w:tmpl w:val="551458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1A440C"/>
    <w:multiLevelType w:val="multilevel"/>
    <w:tmpl w:val="F0E64706"/>
    <w:lvl w:ilvl="0">
      <w:start w:val="1"/>
      <w:numFmt w:val="decimal"/>
      <w:lvlText w:val="%1."/>
      <w:lvlJc w:val="left"/>
      <w:pPr>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73402E98"/>
    <w:multiLevelType w:val="multilevel"/>
    <w:tmpl w:val="5994DF1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75CF63E8"/>
    <w:multiLevelType w:val="multilevel"/>
    <w:tmpl w:val="29645E2A"/>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4"/>
  </w:num>
  <w:num w:numId="2">
    <w:abstractNumId w:val="4"/>
  </w:num>
  <w:num w:numId="3">
    <w:abstractNumId w:val="6"/>
  </w:num>
  <w:num w:numId="4">
    <w:abstractNumId w:val="0"/>
  </w:num>
  <w:num w:numId="5">
    <w:abstractNumId w:val="5"/>
  </w:num>
  <w:num w:numId="6">
    <w:abstractNumId w:val="12"/>
  </w:num>
  <w:num w:numId="7">
    <w:abstractNumId w:val="13"/>
  </w:num>
  <w:num w:numId="8">
    <w:abstractNumId w:val="16"/>
  </w:num>
  <w:num w:numId="9">
    <w:abstractNumId w:val="10"/>
  </w:num>
  <w:num w:numId="10">
    <w:abstractNumId w:val="15"/>
  </w:num>
  <w:num w:numId="11">
    <w:abstractNumId w:val="3"/>
  </w:num>
  <w:num w:numId="12">
    <w:abstractNumId w:val="7"/>
  </w:num>
  <w:num w:numId="13">
    <w:abstractNumId w:val="9"/>
  </w:num>
  <w:num w:numId="14">
    <w:abstractNumId w:val="11"/>
  </w:num>
  <w:num w:numId="15">
    <w:abstractNumId w:val="2"/>
  </w:num>
  <w:num w:numId="16">
    <w:abstractNumId w:val="1"/>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1A2"/>
    <w:rsid w:val="000017F8"/>
    <w:rsid w:val="000033AE"/>
    <w:rsid w:val="00003679"/>
    <w:rsid w:val="0001527D"/>
    <w:rsid w:val="00016E52"/>
    <w:rsid w:val="000243F7"/>
    <w:rsid w:val="000279C9"/>
    <w:rsid w:val="000374C5"/>
    <w:rsid w:val="0003778B"/>
    <w:rsid w:val="000402E3"/>
    <w:rsid w:val="0004401A"/>
    <w:rsid w:val="00044D77"/>
    <w:rsid w:val="000562AE"/>
    <w:rsid w:val="00062E12"/>
    <w:rsid w:val="00065D8A"/>
    <w:rsid w:val="0008150B"/>
    <w:rsid w:val="00086EAD"/>
    <w:rsid w:val="000930A9"/>
    <w:rsid w:val="000A4E7D"/>
    <w:rsid w:val="000B25F4"/>
    <w:rsid w:val="000B64FD"/>
    <w:rsid w:val="000B74E6"/>
    <w:rsid w:val="000C29CC"/>
    <w:rsid w:val="000D3716"/>
    <w:rsid w:val="000D6969"/>
    <w:rsid w:val="000E7A31"/>
    <w:rsid w:val="000F5903"/>
    <w:rsid w:val="00102F4A"/>
    <w:rsid w:val="00106C4B"/>
    <w:rsid w:val="0012052F"/>
    <w:rsid w:val="00122EDD"/>
    <w:rsid w:val="00136035"/>
    <w:rsid w:val="00150175"/>
    <w:rsid w:val="00152AAD"/>
    <w:rsid w:val="00157504"/>
    <w:rsid w:val="00160D89"/>
    <w:rsid w:val="0018736D"/>
    <w:rsid w:val="00191993"/>
    <w:rsid w:val="001A024D"/>
    <w:rsid w:val="001A395F"/>
    <w:rsid w:val="001A3AE2"/>
    <w:rsid w:val="001A51F1"/>
    <w:rsid w:val="001A6C54"/>
    <w:rsid w:val="001C57EB"/>
    <w:rsid w:val="001D2FCF"/>
    <w:rsid w:val="001E203C"/>
    <w:rsid w:val="001E5135"/>
    <w:rsid w:val="001E52BC"/>
    <w:rsid w:val="001E673F"/>
    <w:rsid w:val="0020758D"/>
    <w:rsid w:val="00225DAD"/>
    <w:rsid w:val="0024037C"/>
    <w:rsid w:val="00240D1B"/>
    <w:rsid w:val="00250A6D"/>
    <w:rsid w:val="002544D6"/>
    <w:rsid w:val="00265535"/>
    <w:rsid w:val="00274F48"/>
    <w:rsid w:val="0027607E"/>
    <w:rsid w:val="00282AFE"/>
    <w:rsid w:val="002A6AEC"/>
    <w:rsid w:val="002A7163"/>
    <w:rsid w:val="002B5A32"/>
    <w:rsid w:val="002B6BDB"/>
    <w:rsid w:val="002D3D49"/>
    <w:rsid w:val="002E2FB1"/>
    <w:rsid w:val="002F7A96"/>
    <w:rsid w:val="0033435E"/>
    <w:rsid w:val="00351566"/>
    <w:rsid w:val="0036617F"/>
    <w:rsid w:val="003771D2"/>
    <w:rsid w:val="0038608B"/>
    <w:rsid w:val="003971ED"/>
    <w:rsid w:val="003A4445"/>
    <w:rsid w:val="003C3EC4"/>
    <w:rsid w:val="003D612C"/>
    <w:rsid w:val="00404B05"/>
    <w:rsid w:val="00406522"/>
    <w:rsid w:val="00406A68"/>
    <w:rsid w:val="00422AC1"/>
    <w:rsid w:val="00430A28"/>
    <w:rsid w:val="0043591C"/>
    <w:rsid w:val="00440368"/>
    <w:rsid w:val="00440F14"/>
    <w:rsid w:val="00460C01"/>
    <w:rsid w:val="00461816"/>
    <w:rsid w:val="004637AC"/>
    <w:rsid w:val="00471B40"/>
    <w:rsid w:val="004725FB"/>
    <w:rsid w:val="004902A5"/>
    <w:rsid w:val="00494E66"/>
    <w:rsid w:val="00495549"/>
    <w:rsid w:val="004B6A32"/>
    <w:rsid w:val="004C5A30"/>
    <w:rsid w:val="004E2386"/>
    <w:rsid w:val="005026CF"/>
    <w:rsid w:val="0050557B"/>
    <w:rsid w:val="0051213D"/>
    <w:rsid w:val="00512B88"/>
    <w:rsid w:val="00516C4D"/>
    <w:rsid w:val="00535CC9"/>
    <w:rsid w:val="00544DA1"/>
    <w:rsid w:val="00554602"/>
    <w:rsid w:val="00583474"/>
    <w:rsid w:val="00583766"/>
    <w:rsid w:val="005937AA"/>
    <w:rsid w:val="005C04B4"/>
    <w:rsid w:val="005C3B0B"/>
    <w:rsid w:val="005D0159"/>
    <w:rsid w:val="005D4F37"/>
    <w:rsid w:val="005E6492"/>
    <w:rsid w:val="00636689"/>
    <w:rsid w:val="0063760D"/>
    <w:rsid w:val="00637AF7"/>
    <w:rsid w:val="006552D2"/>
    <w:rsid w:val="00661E2C"/>
    <w:rsid w:val="006727D4"/>
    <w:rsid w:val="006746E7"/>
    <w:rsid w:val="00677A1A"/>
    <w:rsid w:val="00687D69"/>
    <w:rsid w:val="006A00B0"/>
    <w:rsid w:val="006B3153"/>
    <w:rsid w:val="006E15C1"/>
    <w:rsid w:val="006F1AA5"/>
    <w:rsid w:val="006F61E5"/>
    <w:rsid w:val="006F75C5"/>
    <w:rsid w:val="0070191C"/>
    <w:rsid w:val="0070223B"/>
    <w:rsid w:val="00721FBE"/>
    <w:rsid w:val="007226AA"/>
    <w:rsid w:val="00724109"/>
    <w:rsid w:val="00724BFE"/>
    <w:rsid w:val="00725C1C"/>
    <w:rsid w:val="00745CA6"/>
    <w:rsid w:val="00753C0E"/>
    <w:rsid w:val="007571A2"/>
    <w:rsid w:val="0076247B"/>
    <w:rsid w:val="00770EA8"/>
    <w:rsid w:val="00773F14"/>
    <w:rsid w:val="00790978"/>
    <w:rsid w:val="007F0E14"/>
    <w:rsid w:val="007F37C4"/>
    <w:rsid w:val="007F48C8"/>
    <w:rsid w:val="008028C9"/>
    <w:rsid w:val="0081456A"/>
    <w:rsid w:val="00820B4B"/>
    <w:rsid w:val="0084474A"/>
    <w:rsid w:val="0086057C"/>
    <w:rsid w:val="00874A5F"/>
    <w:rsid w:val="00876F47"/>
    <w:rsid w:val="00887380"/>
    <w:rsid w:val="008A29BA"/>
    <w:rsid w:val="008B6AC4"/>
    <w:rsid w:val="008B7D40"/>
    <w:rsid w:val="008D1C86"/>
    <w:rsid w:val="008E3DF7"/>
    <w:rsid w:val="008E7A11"/>
    <w:rsid w:val="008F7860"/>
    <w:rsid w:val="0090222C"/>
    <w:rsid w:val="00914832"/>
    <w:rsid w:val="00916F3D"/>
    <w:rsid w:val="009172B2"/>
    <w:rsid w:val="00923F32"/>
    <w:rsid w:val="00932886"/>
    <w:rsid w:val="009470E8"/>
    <w:rsid w:val="0096676B"/>
    <w:rsid w:val="00972EB9"/>
    <w:rsid w:val="00973A00"/>
    <w:rsid w:val="0098039F"/>
    <w:rsid w:val="009A4470"/>
    <w:rsid w:val="009B090E"/>
    <w:rsid w:val="009B2477"/>
    <w:rsid w:val="009C460E"/>
    <w:rsid w:val="009C518A"/>
    <w:rsid w:val="009D3D90"/>
    <w:rsid w:val="009E3598"/>
    <w:rsid w:val="009F1C92"/>
    <w:rsid w:val="009F267A"/>
    <w:rsid w:val="009F7834"/>
    <w:rsid w:val="00A040A5"/>
    <w:rsid w:val="00A121C9"/>
    <w:rsid w:val="00A31F4E"/>
    <w:rsid w:val="00A32DD1"/>
    <w:rsid w:val="00A36733"/>
    <w:rsid w:val="00A37CE2"/>
    <w:rsid w:val="00A407B2"/>
    <w:rsid w:val="00A41EE5"/>
    <w:rsid w:val="00A463B3"/>
    <w:rsid w:val="00A62363"/>
    <w:rsid w:val="00A66022"/>
    <w:rsid w:val="00A8129E"/>
    <w:rsid w:val="00A8285D"/>
    <w:rsid w:val="00A93274"/>
    <w:rsid w:val="00A9497F"/>
    <w:rsid w:val="00A966D1"/>
    <w:rsid w:val="00AA3CF4"/>
    <w:rsid w:val="00AA670D"/>
    <w:rsid w:val="00AB176B"/>
    <w:rsid w:val="00AB4699"/>
    <w:rsid w:val="00AC0947"/>
    <w:rsid w:val="00AC3963"/>
    <w:rsid w:val="00AC411C"/>
    <w:rsid w:val="00AE7F32"/>
    <w:rsid w:val="00AF69EC"/>
    <w:rsid w:val="00B07A4E"/>
    <w:rsid w:val="00B31169"/>
    <w:rsid w:val="00B40444"/>
    <w:rsid w:val="00B56BD8"/>
    <w:rsid w:val="00B56DD0"/>
    <w:rsid w:val="00B6242E"/>
    <w:rsid w:val="00B66559"/>
    <w:rsid w:val="00B7123F"/>
    <w:rsid w:val="00B7365B"/>
    <w:rsid w:val="00B805C7"/>
    <w:rsid w:val="00B90D35"/>
    <w:rsid w:val="00BA00A3"/>
    <w:rsid w:val="00BC364C"/>
    <w:rsid w:val="00BD71D0"/>
    <w:rsid w:val="00BE494A"/>
    <w:rsid w:val="00BE6140"/>
    <w:rsid w:val="00C134EF"/>
    <w:rsid w:val="00C17DEF"/>
    <w:rsid w:val="00C31684"/>
    <w:rsid w:val="00C35A9B"/>
    <w:rsid w:val="00C379E2"/>
    <w:rsid w:val="00C43653"/>
    <w:rsid w:val="00C54128"/>
    <w:rsid w:val="00C667AE"/>
    <w:rsid w:val="00C67CB9"/>
    <w:rsid w:val="00C90047"/>
    <w:rsid w:val="00CA212B"/>
    <w:rsid w:val="00CA4C64"/>
    <w:rsid w:val="00CA4D06"/>
    <w:rsid w:val="00CA4FAA"/>
    <w:rsid w:val="00CA656F"/>
    <w:rsid w:val="00CB4005"/>
    <w:rsid w:val="00CB59DB"/>
    <w:rsid w:val="00CC55A1"/>
    <w:rsid w:val="00CD3134"/>
    <w:rsid w:val="00CD37BA"/>
    <w:rsid w:val="00CF1A5A"/>
    <w:rsid w:val="00CF56A0"/>
    <w:rsid w:val="00CF5988"/>
    <w:rsid w:val="00CF6B75"/>
    <w:rsid w:val="00D00FB7"/>
    <w:rsid w:val="00D26C45"/>
    <w:rsid w:val="00D30F4C"/>
    <w:rsid w:val="00D340FF"/>
    <w:rsid w:val="00D35366"/>
    <w:rsid w:val="00D42937"/>
    <w:rsid w:val="00D47678"/>
    <w:rsid w:val="00D51F89"/>
    <w:rsid w:val="00D6144C"/>
    <w:rsid w:val="00D61F12"/>
    <w:rsid w:val="00D64DD3"/>
    <w:rsid w:val="00D66C7F"/>
    <w:rsid w:val="00D72F94"/>
    <w:rsid w:val="00D73677"/>
    <w:rsid w:val="00DB2C12"/>
    <w:rsid w:val="00E121AB"/>
    <w:rsid w:val="00E15293"/>
    <w:rsid w:val="00E20333"/>
    <w:rsid w:val="00E52790"/>
    <w:rsid w:val="00E71274"/>
    <w:rsid w:val="00E90583"/>
    <w:rsid w:val="00E930E3"/>
    <w:rsid w:val="00EB013F"/>
    <w:rsid w:val="00EC10F5"/>
    <w:rsid w:val="00ED735A"/>
    <w:rsid w:val="00EE0783"/>
    <w:rsid w:val="00EE565C"/>
    <w:rsid w:val="00EE6DED"/>
    <w:rsid w:val="00EF12E3"/>
    <w:rsid w:val="00F00B58"/>
    <w:rsid w:val="00F078C8"/>
    <w:rsid w:val="00F13957"/>
    <w:rsid w:val="00F36486"/>
    <w:rsid w:val="00F37140"/>
    <w:rsid w:val="00F40C18"/>
    <w:rsid w:val="00F44375"/>
    <w:rsid w:val="00F4704E"/>
    <w:rsid w:val="00F50DE6"/>
    <w:rsid w:val="00F50EC7"/>
    <w:rsid w:val="00F52E5F"/>
    <w:rsid w:val="00F65CEA"/>
    <w:rsid w:val="00F7193F"/>
    <w:rsid w:val="00F725A2"/>
    <w:rsid w:val="00F90DA5"/>
    <w:rsid w:val="00F950EE"/>
    <w:rsid w:val="00FA0053"/>
    <w:rsid w:val="00FA5C5E"/>
    <w:rsid w:val="00FD24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AD8CEA"/>
  <w15:docId w15:val="{7F9DB19B-0445-4F92-BA91-EFF6B576A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71A2"/>
    <w:pPr>
      <w:ind w:left="720"/>
      <w:contextualSpacing/>
    </w:pPr>
  </w:style>
  <w:style w:type="paragraph" w:styleId="Header">
    <w:name w:val="header"/>
    <w:basedOn w:val="Normal"/>
    <w:link w:val="HeaderChar"/>
    <w:uiPriority w:val="99"/>
    <w:unhideWhenUsed/>
    <w:rsid w:val="00B56D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6DD0"/>
  </w:style>
  <w:style w:type="paragraph" w:styleId="Footer">
    <w:name w:val="footer"/>
    <w:basedOn w:val="Normal"/>
    <w:link w:val="FooterChar"/>
    <w:uiPriority w:val="99"/>
    <w:unhideWhenUsed/>
    <w:rsid w:val="00B56D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6DD0"/>
  </w:style>
  <w:style w:type="table" w:styleId="TableGrid">
    <w:name w:val="Table Grid"/>
    <w:basedOn w:val="TableNormal"/>
    <w:uiPriority w:val="39"/>
    <w:rsid w:val="009F1C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55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52D2"/>
    <w:rPr>
      <w:rFonts w:ascii="Tahoma" w:hAnsi="Tahoma" w:cs="Tahoma"/>
      <w:sz w:val="16"/>
      <w:szCs w:val="16"/>
    </w:rPr>
  </w:style>
  <w:style w:type="character" w:styleId="Hyperlink">
    <w:name w:val="Hyperlink"/>
    <w:basedOn w:val="DefaultParagraphFont"/>
    <w:uiPriority w:val="99"/>
    <w:unhideWhenUsed/>
    <w:rsid w:val="008028C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rtbs.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734EF7-2381-4F6C-8CD1-366A64E37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440</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unit  2C</vt:lpstr>
    </vt:vector>
  </TitlesOfParts>
  <Company>Microsoft</Company>
  <LinksUpToDate>false</LinksUpToDate>
  <CharactersWithSpaces>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  2C</dc:title>
  <dc:creator>IT Dept</dc:creator>
  <cp:lastModifiedBy>JB</cp:lastModifiedBy>
  <cp:revision>2</cp:revision>
  <dcterms:created xsi:type="dcterms:W3CDTF">2026-01-02T15:37:00Z</dcterms:created>
  <dcterms:modified xsi:type="dcterms:W3CDTF">2026-01-02T15:37:00Z</dcterms:modified>
</cp:coreProperties>
</file>